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62" w:rsidRDefault="001C0635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nr 8/2019</w:t>
      </w:r>
    </w:p>
    <w:p w:rsidR="00362462" w:rsidRDefault="001C0635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posiedzenia  Rzeszowskiej Rady Seniorów II Kadencji</w:t>
      </w:r>
    </w:p>
    <w:p w:rsidR="00362462" w:rsidRDefault="001C0635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dnia 18 września 2019r.</w:t>
      </w:r>
    </w:p>
    <w:p w:rsidR="00362462" w:rsidRDefault="001C063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uczestniczyli :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Ewa Kaszuba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Danuta Wojnar – Płaza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color w:val="000000"/>
          <w:spacing w:val="10"/>
        </w:rPr>
        <w:t>Zdzisław Kret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Marianna Krupa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Zygmunt Rybarski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Krystyna Leśniak – </w:t>
      </w:r>
      <w:proofErr w:type="spellStart"/>
      <w:r>
        <w:rPr>
          <w:rFonts w:ascii="Calibri" w:eastAsia="Calibri" w:hAnsi="Calibri" w:cs="Calibri"/>
          <w:spacing w:val="10"/>
        </w:rPr>
        <w:t>Moczuk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Henryk Piasecki </w:t>
      </w:r>
    </w:p>
    <w:p w:rsidR="00362462" w:rsidRDefault="001C063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Danuta Kamieniecka-Przywara</w:t>
      </w:r>
    </w:p>
    <w:p w:rsidR="00362462" w:rsidRDefault="00362462">
      <w:pPr>
        <w:spacing w:after="0" w:line="240" w:lineRule="auto"/>
        <w:ind w:left="360"/>
        <w:rPr>
          <w:rFonts w:ascii="Calibri" w:eastAsia="Calibri" w:hAnsi="Calibri" w:cs="Calibri"/>
          <w:spacing w:val="10"/>
        </w:rPr>
      </w:pPr>
    </w:p>
    <w:p w:rsidR="00362462" w:rsidRDefault="001C0635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Osoby nieobecne:</w:t>
      </w:r>
    </w:p>
    <w:p w:rsidR="00362462" w:rsidRDefault="001C0635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Urszula </w:t>
      </w:r>
      <w:proofErr w:type="spellStart"/>
      <w:r>
        <w:rPr>
          <w:rFonts w:ascii="Calibri" w:eastAsia="Calibri" w:hAnsi="Calibri" w:cs="Calibri"/>
          <w:spacing w:val="10"/>
        </w:rPr>
        <w:t>Bodzak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362462" w:rsidRDefault="001C0635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Józef </w:t>
      </w:r>
      <w:proofErr w:type="spellStart"/>
      <w:r>
        <w:rPr>
          <w:rFonts w:ascii="Calibri" w:eastAsia="Calibri" w:hAnsi="Calibri" w:cs="Calibri"/>
          <w:spacing w:val="10"/>
        </w:rPr>
        <w:t>Pizło</w:t>
      </w:r>
      <w:proofErr w:type="spellEnd"/>
    </w:p>
    <w:p w:rsidR="00362462" w:rsidRDefault="001C0635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:rsidR="00362462" w:rsidRDefault="001C0635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Krzysztof Kadłuczko</w:t>
      </w:r>
    </w:p>
    <w:p w:rsidR="00362462" w:rsidRDefault="00362462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</w:p>
    <w:p w:rsidR="00362462" w:rsidRDefault="001C0635">
      <w:pPr>
        <w:suppressAutoHyphens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posiedzeniu uczestniczył również p. Maciej Magnowski - Kierownik Referatu Aktywizacji Zawodowej Osób Niepełnosprawnych i Współpracy z Organizacjami Pozarządowymi i jednocześnie  przedstawiciel  Urzędu Miasta zapewniający obsługę organizacyjno-techniczną RRS.</w:t>
      </w:r>
    </w:p>
    <w:p w:rsidR="00362462" w:rsidRDefault="001C063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Porządek obrad :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Przywitanie zebranych. 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 Sprawdzenie prawomocności zebrania.</w:t>
      </w:r>
    </w:p>
    <w:p w:rsidR="00362462" w:rsidRDefault="001C063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 Porządek posiedzenia:</w:t>
      </w:r>
    </w:p>
    <w:p w:rsidR="00362462" w:rsidRDefault="001C0635">
      <w:pPr>
        <w:numPr>
          <w:ilvl w:val="0"/>
          <w:numId w:val="3"/>
        </w:numPr>
        <w:spacing w:line="240" w:lineRule="auto"/>
        <w:ind w:left="720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protokołu i uchwały z poprzednich spotkań (19.06 i 23.08)</w:t>
      </w:r>
    </w:p>
    <w:p w:rsidR="00362462" w:rsidRDefault="001C0635">
      <w:pPr>
        <w:numPr>
          <w:ilvl w:val="0"/>
          <w:numId w:val="3"/>
        </w:numPr>
        <w:spacing w:line="240" w:lineRule="auto"/>
        <w:ind w:left="720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porządku posiedzenia.</w:t>
      </w:r>
    </w:p>
    <w:p w:rsidR="00362462" w:rsidRDefault="001C0635">
      <w:pPr>
        <w:numPr>
          <w:ilvl w:val="0"/>
          <w:numId w:val="3"/>
        </w:numPr>
        <w:spacing w:line="240" w:lineRule="auto"/>
        <w:ind w:left="1429" w:hanging="357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 xml:space="preserve"> „Senior w mieście” 2019 – podsumowanie półmetka wydarzeń.</w:t>
      </w:r>
    </w:p>
    <w:p w:rsidR="00362462" w:rsidRDefault="001C0635">
      <w:pPr>
        <w:numPr>
          <w:ilvl w:val="0"/>
          <w:numId w:val="3"/>
        </w:numPr>
        <w:spacing w:line="240" w:lineRule="auto"/>
        <w:ind w:left="1429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D0D0D"/>
        </w:rPr>
        <w:t>Obchody Międzynarodowego Dnia Osób Starszych.</w:t>
      </w:r>
    </w:p>
    <w:p w:rsidR="00362462" w:rsidRDefault="001C0635">
      <w:pPr>
        <w:numPr>
          <w:ilvl w:val="0"/>
          <w:numId w:val="3"/>
        </w:numPr>
        <w:spacing w:line="240" w:lineRule="auto"/>
        <w:ind w:left="1429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Scenariusz przyszłości RRS - zajęcia integracyjne.</w:t>
      </w:r>
    </w:p>
    <w:p w:rsidR="00362462" w:rsidRDefault="001C0635">
      <w:pPr>
        <w:numPr>
          <w:ilvl w:val="0"/>
          <w:numId w:val="3"/>
        </w:numPr>
        <w:spacing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członków RSS o udziale w komisjach stałych, warsztatach i szkoleniach itp. </w:t>
      </w:r>
    </w:p>
    <w:p w:rsidR="00362462" w:rsidRDefault="001C0635">
      <w:pPr>
        <w:numPr>
          <w:ilvl w:val="0"/>
          <w:numId w:val="3"/>
        </w:numPr>
        <w:spacing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Dyskusja</w:t>
      </w:r>
    </w:p>
    <w:p w:rsidR="00362462" w:rsidRDefault="001C063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Uchwały i wnioski.</w:t>
      </w:r>
    </w:p>
    <w:p w:rsidR="00362462" w:rsidRDefault="001C0635">
      <w:pPr>
        <w:numPr>
          <w:ilvl w:val="0"/>
          <w:numId w:val="3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Tematyka kolejnego posiedzenie/posiedzeń RRS</w:t>
      </w:r>
    </w:p>
    <w:p w:rsidR="00362462" w:rsidRDefault="001C063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Sprawy różne 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Ad. I. Przewodnicząca RRS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powitała obecnych członków RRS oraz p. Macieja Magnowskiego. Podziękowała mu za pomoc i życzliwość okazywane RRS.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Ad. II. Przewodnicząca RRS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stwierdziła, na podstawie listy obecności, że zebranie jest prawomocne.  Przedstawiła też porządek posiedzenia, który został przyjęty jednogłośnie.</w:t>
      </w:r>
    </w:p>
    <w:p w:rsidR="00362462" w:rsidRDefault="001C063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III Porządek posiedzenia:</w:t>
      </w:r>
    </w:p>
    <w:p w:rsidR="00362462" w:rsidRDefault="001C0635">
      <w:pPr>
        <w:numPr>
          <w:ilvl w:val="0"/>
          <w:numId w:val="4"/>
        </w:numPr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Protokoły z posiedzeń RRS w dniu 19.06 2019 oraz w dniu 23.08.2019 zostały przyjęte jednogłośnie. Wszyscy członkowie RRS otrzymali obydwa protokoły wcześniej drogą mailową. Jednogłośnie przyjęto też uchwałę dotyczącą wyboru Zarządu RRS .</w:t>
      </w:r>
    </w:p>
    <w:p w:rsidR="00362462" w:rsidRDefault="001C0635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Czlonkowie</w:t>
      </w:r>
      <w:proofErr w:type="spellEnd"/>
      <w:r>
        <w:rPr>
          <w:rFonts w:ascii="Calibri" w:eastAsia="Calibri" w:hAnsi="Calibri" w:cs="Calibri"/>
        </w:rPr>
        <w:t xml:space="preserve">  RRS wypowiedzieli się przeciwko umieszczaniu na stronie Internetowej protokołów z posiedzeń RRS. Na stronie znajdować się będzie informacja, że protokoły są do wglądu w siedzibie RRS .</w:t>
      </w:r>
    </w:p>
    <w:p w:rsidR="00362462" w:rsidRDefault="001C0635">
      <w:pPr>
        <w:numPr>
          <w:ilvl w:val="0"/>
          <w:numId w:val="5"/>
        </w:numPr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podkreśliła, że program  tego posiedzenia ma na celu realizację uchwały dotyczącej konsolidacji zespołu RRS. Każdy członek Rady powinien określić swoją rolę, zadania i obowiązki w zespole. Obecni przyjęli zaproponowany program jednogłośnie i przystąpiono do jego realizacji.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Maciej Magnowski  podsumował  dotychczasowe wydarzenia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>.</w:t>
      </w:r>
    </w:p>
    <w:p w:rsidR="00362462" w:rsidRDefault="001C0635">
      <w:pPr>
        <w:numPr>
          <w:ilvl w:val="0"/>
          <w:numId w:val="6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M. Magnowski stwierdził, że nie podjęto stosownych działań, aby program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trafił do jak największej liczby uczestników podczas inauguracji w dniu 31.08. Zachęcał, aby zainteresować wydarzeniami z kalendarza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swoich znajomych i zachęcać do udziału. Zaprosił też na koncert Zespołu Złoty Liść z Klubu Seniora z ODK przy ul. Kochanowskiego oraz na koncert zespołu Skaldowie. </w:t>
      </w:r>
    </w:p>
    <w:p w:rsidR="00362462" w:rsidRDefault="001C0635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Podkreślił, że przydatne są informacje zamieszczane na Facebooku - wiele osób starszych korzysta z mediów społecznościowych, co jest zjawiskiem bardzo pozytywnym.</w:t>
      </w:r>
    </w:p>
    <w:p w:rsidR="00362462" w:rsidRDefault="001C0635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Ewa Kaszuba podzieliła się uwagami ze spotkań w ODK w Matysówce. Były ciekawe i cieszyły się zainteresowaniem mieszkańców osiedla.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uczestniczyła  w bardzo ciekawym warsztacie grawitacji w ODK w Zwięczycy. Na  spotkanie przybyli mieszkańcy  różnych osiedli. 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Podkreśliła, że konieczna jest lepsza współpraca i przepływ informacji dotyczący organizowanych wydarzeń.  Cz</w:t>
      </w:r>
      <w:r w:rsidR="00B15975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 xml:space="preserve">onkowie  RRS powinni czynić starania, aby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i RRS nie kojarzono jedynie z miejskimi potańcówkami. Zwróciła się też ponownie do członków RRS, aby efektywnie wykorzystywać okazję odbywających się w różnych środowiskach wydarzeń, do zaznaczenia swojej obecności i zaprezentowania rady jako inicjatora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oraz zacieśnienia współpracy.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 kolei P. A. Urban stwierdziła, że spotkanie z ODK w Miłocinie było mało atrakcyjne, uczestniczyło w nim niewiele osób.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Z. Kret z uznaniem odniósł się do uroczystości jubileuszu UTW Diecezji Rzeszowskiej oraz towarzyszącemu mu szkoleniu prowadzonemu przez wykładowców z Ogólnopolskiej Federacji Stowarzyszeń UTW w Nowym Sączu. Zaproponował  też nawiązanie bliższej współpracy z osiedlowymi Domami Kultury oraz działającymi przy nich Klubami Seniora.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podziękowała Danucie Wojnar - Płaza za zaproszenie oraz pogratulowała przygotowania uroczystości  jubileuszu UTW Diecezji Rzeszowskiej oraz za zorganizowanie  licznej grupy słuchaczy UTW, którzy wyróżniali się podczas korowodu inaugurującego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>.</w:t>
      </w:r>
    </w:p>
    <w:p w:rsidR="00362462" w:rsidRDefault="001C0635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D. Kamieniecka - Przywara stwierdziła, że to kwestia zmiany planowanego terminu była przyczyną braku frekwencji  słuchaczy UTW </w:t>
      </w:r>
      <w:proofErr w:type="spellStart"/>
      <w:r>
        <w:rPr>
          <w:rFonts w:ascii="Calibri" w:eastAsia="Calibri" w:hAnsi="Calibri" w:cs="Calibri"/>
        </w:rPr>
        <w:t>URz</w:t>
      </w:r>
      <w:proofErr w:type="spellEnd"/>
      <w:r>
        <w:rPr>
          <w:rFonts w:ascii="Calibri" w:eastAsia="Calibri" w:hAnsi="Calibri" w:cs="Calibri"/>
        </w:rPr>
        <w:t xml:space="preserve">  podczas korowodu.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Z. Rybarski uznał korowód za udany. Podkreślił, że termin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we  IX jest dobry. Bardzo ważna jest komunikacja członków Rady.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Z. Kret zaproponował rozszerzenie wachlarza propozycji o spektakle teatralne, koncerty w filharmonii. Podkreślił też potrzebę emitowania  zapowiedzi  wydarzeń i relacji z nich w Radiu Rzeszów i w Radiu Via.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K. Leśniak- </w:t>
      </w:r>
      <w:proofErr w:type="spellStart"/>
      <w:r>
        <w:rPr>
          <w:rFonts w:ascii="Calibri" w:eastAsia="Calibri" w:hAnsi="Calibri" w:cs="Calibri"/>
        </w:rPr>
        <w:t>Moczuk</w:t>
      </w:r>
      <w:proofErr w:type="spellEnd"/>
      <w:r>
        <w:rPr>
          <w:rFonts w:ascii="Calibri" w:eastAsia="Calibri" w:hAnsi="Calibri" w:cs="Calibri"/>
        </w:rPr>
        <w:t xml:space="preserve"> zwróciła uwagę na konieczność większej współpracy  wszystkich podmiotów realizujących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>.  Zaoferowała też współpracę z lokalnymi mediami.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Uznała, iż mała liczba uczestników różnych wydarzeń wynika stąd, że program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jest zbyt obfity i mało przejrzysty. Zwróciła uwagę, aby na przyszłość posegregować wydarzenia np. tematycznie. Informacje powinny być precyzyjne, szczególnie jeśli chodzi o informację dot. zajęć odpłatnych. 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Kolejne uwagi dotyczyły scenariusza otwarcia, który jest zwykle podstawą sukcesu. Niestety tak nie było. Zabrakło też choćby krótkiego programu artystycznego po dotarciu korowodu na bulwary. W przemarszu uczestniczyły zespoły artystyczne, które powinny wystąpić dla zgromadzonej publiczności.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Nazwa imprezy powinna być jednoznaczna: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>. Używanie terminologii „Senior w mieście” było mylące i wynikało prawdopodobnie z określenia tą nazwą cyklu wydarzeń RDK.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Konieczna jest też bieżąca informacja w Internecie, czyli zaproszenia i potem relacje. Zadała też pytanie czy imprezy podczas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powinny być odpłatne?</w:t>
      </w:r>
    </w:p>
    <w:p w:rsidR="00362462" w:rsidRDefault="001C0635">
      <w:pPr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przyszłość, konieczne byłoby spotkanie wszystkich zainteresowanych i wspólne opracowanie programu i jego scenariusza. </w:t>
      </w:r>
    </w:p>
    <w:p w:rsidR="00362462" w:rsidRDefault="001C0635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D. Kamieniecka - Przywara zaprosiła członków RRS na Dzień Otwarty UTW </w:t>
      </w:r>
      <w:proofErr w:type="spellStart"/>
      <w:r>
        <w:rPr>
          <w:rFonts w:ascii="Calibri" w:eastAsia="Calibri" w:hAnsi="Calibri" w:cs="Calibri"/>
        </w:rPr>
        <w:t>URz</w:t>
      </w:r>
      <w:proofErr w:type="spellEnd"/>
      <w:r>
        <w:rPr>
          <w:rFonts w:ascii="Calibri" w:eastAsia="Calibri" w:hAnsi="Calibri" w:cs="Calibri"/>
        </w:rPr>
        <w:t xml:space="preserve"> , a p. M. Krupa na Dzień Otwarty Akademii 50+.</w:t>
      </w:r>
    </w:p>
    <w:p w:rsidR="00362462" w:rsidRDefault="001C0635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W związku z obecnością w posiedzeniu dziennikarki Radia Rzeszów , P. B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, w imieniu Jolanty </w:t>
      </w:r>
      <w:proofErr w:type="spellStart"/>
      <w:r>
        <w:rPr>
          <w:rFonts w:ascii="Calibri" w:eastAsia="Calibri" w:hAnsi="Calibri" w:cs="Calibri"/>
        </w:rPr>
        <w:t>Fień</w:t>
      </w:r>
      <w:proofErr w:type="spellEnd"/>
      <w:r>
        <w:rPr>
          <w:rFonts w:ascii="Calibri" w:eastAsia="Calibri" w:hAnsi="Calibri" w:cs="Calibri"/>
        </w:rPr>
        <w:t xml:space="preserve"> ze Stowarzyszenia Reumatyków i Ich Sympatyków-Koła </w:t>
      </w:r>
      <w:proofErr w:type="spellStart"/>
      <w:r>
        <w:rPr>
          <w:rFonts w:ascii="Calibri" w:eastAsia="Calibri" w:hAnsi="Calibri" w:cs="Calibri"/>
        </w:rPr>
        <w:t>Podkarpackego</w:t>
      </w:r>
      <w:proofErr w:type="spellEnd"/>
      <w:r>
        <w:rPr>
          <w:rFonts w:ascii="Calibri" w:eastAsia="Calibri" w:hAnsi="Calibri" w:cs="Calibri"/>
        </w:rPr>
        <w:t xml:space="preserve"> Podaj </w:t>
      </w:r>
      <w:r>
        <w:rPr>
          <w:rFonts w:ascii="Calibri" w:eastAsia="Calibri" w:hAnsi="Calibri" w:cs="Calibri"/>
        </w:rPr>
        <w:lastRenderedPageBreak/>
        <w:t>dalej, Fundacji Aprobata  i Małgorzaty Cisek – Kozieł  z Rzeszowskiego Centrum Wolontariatu 50+, zaprezentowała program  Międzynarodowego Dnia Osób Starszych organizowanego w dniu 23.09.2019 i zaprosiła w ich imieniu do udziału w tym spotkaniu. Zaprezentowan</w:t>
      </w:r>
      <w:r w:rsidR="00401CC3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program zak</w:t>
      </w:r>
      <w:r w:rsidR="00401CC3">
        <w:rPr>
          <w:rFonts w:ascii="Calibri" w:eastAsia="Calibri" w:hAnsi="Calibri" w:cs="Calibri"/>
        </w:rPr>
        <w:t>ł</w:t>
      </w:r>
      <w:r>
        <w:rPr>
          <w:rFonts w:ascii="Calibri" w:eastAsia="Calibri" w:hAnsi="Calibri" w:cs="Calibri"/>
        </w:rPr>
        <w:t>ada ciekawe wykłady dotyczące bezpiecznej bankowości, zdrowia seniorów, zaś rzecznik NFZ zapozna ze zmianami w leczeniu uzdrowiskowym obowiązującymi od 1.07.2019. Będzie można też wykonać badania wzroku i założyć konto w ZUS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(umożliwiające wgląd do danych posiadacza).</w:t>
      </w:r>
    </w:p>
    <w:p w:rsidR="00362462" w:rsidRDefault="001C0635">
      <w:pPr>
        <w:numPr>
          <w:ilvl w:val="0"/>
          <w:numId w:val="7"/>
        </w:numPr>
        <w:spacing w:after="160" w:line="259" w:lineRule="auto"/>
        <w:ind w:left="720" w:hanging="2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D. Wojnar- Płaza z uznaniem odniosła się do propozycji filmowych Kina za Rogiem, spotykają się one z dużym zainteresowaniem seniorów. Poinformowała również, że współpracuje z Radą Osiedla </w:t>
      </w:r>
      <w:proofErr w:type="spellStart"/>
      <w:r>
        <w:rPr>
          <w:rFonts w:ascii="Calibri" w:eastAsia="Calibri" w:hAnsi="Calibri" w:cs="Calibri"/>
        </w:rPr>
        <w:t>Staroniwa</w:t>
      </w:r>
      <w:proofErr w:type="spellEnd"/>
      <w:r>
        <w:rPr>
          <w:rFonts w:ascii="Calibri" w:eastAsia="Calibri" w:hAnsi="Calibri" w:cs="Calibri"/>
        </w:rPr>
        <w:t xml:space="preserve"> i z Klubem Seniora przy ODK przy ul. Kochanowskiego. Przekazała tam dużo programów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>.</w:t>
      </w:r>
    </w:p>
    <w:p w:rsidR="00362462" w:rsidRDefault="001C0635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Podzieliła się również spostrzeżeniami z udziału w szkoleniu Forum Trzeciego Wieku w Nowym Sączu oraz w Forum Ekonomicznym w Krynicy. </w:t>
      </w:r>
    </w:p>
    <w:p w:rsidR="00362462" w:rsidRDefault="001C0635">
      <w:pPr>
        <w:numPr>
          <w:ilvl w:val="0"/>
          <w:numId w:val="8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Zdaniem P.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podczas I kadencji nie sprawdziły się dwukrotnie podejmowane próby tworzenia komisji tematycznych. Ze względu na zbyt obszerny zakres zakładanych działań np. Komisji II - sportu, kultury i edukacji i Komisji III - ekonomiczna, warunków życia, promocji i ochrony zdrowia, bezpieczeństwa, infrastruktury dla seniorów, zapobieganiu wykluczeniu społecznemu, wobec zakresu działań Komisji I - ds. współpracy z władzami miasta, samorządami i innymi instytucjami oraz promocji. Jednym słowem zakres zadań Komisji I okazał się być nierozerwalnie związany z pozostałymi komisjami, a wyodrębniony w w/w sposób wpłynął niekorzystnie na potencjał osobowy pozostałych składów komisji. Mała liczebność RRS ogranicza skuteczność rozwiązań podejmowanych problemów, przy tak sporządzonych stałych podziałach, co w efekcie nie dało oczekiwanych rezultatów. </w:t>
      </w:r>
    </w:p>
    <w:p w:rsidR="00362462" w:rsidRDefault="001C0635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Przewodnicząca RRS zaproponowała przeprowadzenie analizy i dyskusji, czy nie okażą się bardziej efektywnymi prace w zespołach, których skład będzie uzależniony od podejmowania przez radę bieżących zadań, uwzględniających jednocześnie reprezentowanie postulatów środowisk seniorów we współpracy z radnymi w ramach komisji RM oraz na sesjach RM, czy wspieranie i reprezentowanie środowiska współpracując z władzami miasta.</w:t>
      </w:r>
    </w:p>
    <w:p w:rsidR="00362462" w:rsidRPr="00401CC3" w:rsidRDefault="001C0635">
      <w:pPr>
        <w:numPr>
          <w:ilvl w:val="0"/>
          <w:numId w:val="9"/>
        </w:numPr>
        <w:ind w:left="720" w:hanging="360"/>
        <w:jc w:val="both"/>
        <w:rPr>
          <w:rFonts w:ascii="Calibri" w:eastAsia="Calibri" w:hAnsi="Calibri" w:cs="Calibri"/>
        </w:rPr>
      </w:pPr>
      <w:r w:rsidRPr="00401CC3">
        <w:rPr>
          <w:rFonts w:ascii="Calibri" w:eastAsia="Calibri" w:hAnsi="Calibri" w:cs="Calibri"/>
          <w:color w:val="FF0000"/>
        </w:rPr>
        <w:t xml:space="preserve">P. E. Kaszuba zgłosiła wniosek, aby starać się pozyskać fundusze na zwrot kosztów przejazdu dla członków Rady </w:t>
      </w:r>
      <w:r w:rsidRPr="00401CC3">
        <w:rPr>
          <w:rFonts w:ascii="Calibri" w:eastAsia="Calibri" w:hAnsi="Calibri" w:cs="Calibri"/>
        </w:rPr>
        <w:t>oraz zaproponowała przesunięcie terminu najbliższego posiedzenia z 23.10 na 30.10.2019 r.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3 Uchwały i wnioski</w:t>
      </w:r>
      <w:r w:rsidR="00B15975">
        <w:rPr>
          <w:rFonts w:ascii="Calibri" w:eastAsia="Calibri" w:hAnsi="Calibri" w:cs="Calibri"/>
        </w:rPr>
        <w:t xml:space="preserve"> – uchwała nr 8</w:t>
      </w:r>
      <w:bookmarkStart w:id="0" w:name="_GoBack"/>
      <w:bookmarkEnd w:id="0"/>
    </w:p>
    <w:p w:rsidR="00362462" w:rsidRDefault="001C063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4 Tematyka kolejnego posiedzenia RRS zostanie uzgodniona pod kierunkiem w-ce przewodniczącej RRS Ewy Kaszuby.</w:t>
      </w:r>
    </w:p>
    <w:p w:rsidR="00362462" w:rsidRDefault="00362462">
      <w:pPr>
        <w:rPr>
          <w:rFonts w:ascii="Calibri" w:eastAsia="Calibri" w:hAnsi="Calibri" w:cs="Calibri"/>
        </w:rPr>
      </w:pP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Protokołowała                                                                                                           Przewodniczyła</w:t>
      </w:r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Wojnar- Płaza                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p w:rsidR="00362462" w:rsidRDefault="001C06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sekretarz RRS                                                                                                             przewodnicząca RRS</w:t>
      </w:r>
    </w:p>
    <w:p w:rsidR="00362462" w:rsidRDefault="00362462">
      <w:pPr>
        <w:rPr>
          <w:rFonts w:ascii="Calibri" w:eastAsia="Calibri" w:hAnsi="Calibri" w:cs="Calibri"/>
        </w:rPr>
      </w:pPr>
    </w:p>
    <w:p w:rsidR="00362462" w:rsidRDefault="00362462">
      <w:pPr>
        <w:rPr>
          <w:rFonts w:ascii="Calibri" w:eastAsia="Calibri" w:hAnsi="Calibri" w:cs="Calibri"/>
        </w:rPr>
      </w:pPr>
    </w:p>
    <w:p w:rsidR="00362462" w:rsidRDefault="00362462">
      <w:pPr>
        <w:rPr>
          <w:rFonts w:ascii="Calibri" w:eastAsia="Calibri" w:hAnsi="Calibri" w:cs="Calibri"/>
        </w:rPr>
      </w:pPr>
    </w:p>
    <w:p w:rsidR="00362462" w:rsidRDefault="00362462">
      <w:pPr>
        <w:rPr>
          <w:rFonts w:ascii="Calibri" w:eastAsia="Calibri" w:hAnsi="Calibri" w:cs="Calibri"/>
        </w:rPr>
      </w:pPr>
    </w:p>
    <w:sectPr w:rsidR="0036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4B04"/>
    <w:multiLevelType w:val="multilevel"/>
    <w:tmpl w:val="15C8D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E3712"/>
    <w:multiLevelType w:val="multilevel"/>
    <w:tmpl w:val="DD1E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54927"/>
    <w:multiLevelType w:val="multilevel"/>
    <w:tmpl w:val="614E8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4408C"/>
    <w:multiLevelType w:val="multilevel"/>
    <w:tmpl w:val="26E81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6725D"/>
    <w:multiLevelType w:val="multilevel"/>
    <w:tmpl w:val="52EA5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092979"/>
    <w:multiLevelType w:val="multilevel"/>
    <w:tmpl w:val="8780A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D83C77"/>
    <w:multiLevelType w:val="multilevel"/>
    <w:tmpl w:val="A7A61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1A1AB0"/>
    <w:multiLevelType w:val="multilevel"/>
    <w:tmpl w:val="28106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45ABF"/>
    <w:multiLevelType w:val="multilevel"/>
    <w:tmpl w:val="48E4D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E86E72"/>
    <w:multiLevelType w:val="multilevel"/>
    <w:tmpl w:val="A21EE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D32906"/>
    <w:multiLevelType w:val="multilevel"/>
    <w:tmpl w:val="213C6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62"/>
    <w:rsid w:val="001C0635"/>
    <w:rsid w:val="00362462"/>
    <w:rsid w:val="00401CC3"/>
    <w:rsid w:val="005472E7"/>
    <w:rsid w:val="00B15975"/>
    <w:rsid w:val="00E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51CC"/>
  <w15:docId w15:val="{72886F0E-7A41-4DF6-9321-A5380ABC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1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Basia</cp:lastModifiedBy>
  <cp:revision>3</cp:revision>
  <dcterms:created xsi:type="dcterms:W3CDTF">2019-10-18T21:14:00Z</dcterms:created>
  <dcterms:modified xsi:type="dcterms:W3CDTF">2019-12-12T19:26:00Z</dcterms:modified>
</cp:coreProperties>
</file>